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  <w:t>Примеры, способствующие развитию познавательной активности детей в классах КРО VII вида на уроках информатики: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  <w:t>Коррекция зрительного восприятия и для мотивации на уроке.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Кроссворды:</w:t>
      </w:r>
    </w:p>
    <w:p w:rsidR="00E22AD8" w:rsidRPr="00AF25FE" w:rsidRDefault="00E22AD8" w:rsidP="00E22AD8">
      <w:pPr>
        <w:spacing w:before="100" w:beforeAutospacing="1" w:after="75" w:line="240" w:lineRule="auto"/>
        <w:jc w:val="center"/>
        <w:outlineLvl w:val="2"/>
        <w:rPr>
          <w:rFonts w:ascii="Arial" w:eastAsia="Times New Roman" w:hAnsi="Arial" w:cs="Arial"/>
          <w:b/>
          <w:bCs/>
          <w:color w:val="199043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b/>
          <w:bCs/>
          <w:color w:val="199043"/>
          <w:sz w:val="20"/>
          <w:szCs w:val="20"/>
          <w:lang w:eastAsia="ru-RU"/>
        </w:rPr>
        <w:t>Кроссворд к теме: “Передача информации” (5 класс)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По вертикали:</w:t>
      </w: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Техническое средство, с помощью которого происходит передача информации (Тема урока)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По горизонтали:</w:t>
      </w:r>
    </w:p>
    <w:p w:rsidR="00E22AD8" w:rsidRPr="00AF25FE" w:rsidRDefault="00E22AD8" w:rsidP="00E22A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 его помощью можно предупредить об опасности (что вы делаете, когда видите пожар?).</w:t>
      </w:r>
    </w:p>
    <w:p w:rsidR="00E22AD8" w:rsidRPr="00AF25FE" w:rsidRDefault="00E22AD8" w:rsidP="00E22A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Музыкальный инструмент, который использовали солдаты, индейцы, шаманы и звук которого слышен на несколько километров.</w:t>
      </w:r>
    </w:p>
    <w:p w:rsidR="00E22AD8" w:rsidRPr="00AF25FE" w:rsidRDefault="00E22AD8" w:rsidP="00E22A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Современное средство получения информацию помощью компьютера.</w:t>
      </w:r>
    </w:p>
    <w:p w:rsidR="00E22AD8" w:rsidRPr="00AF25FE" w:rsidRDefault="00E22AD8" w:rsidP="00E22A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Название стороны, передающей информацию.</w:t>
      </w:r>
    </w:p>
    <w:p w:rsidR="00E22AD8" w:rsidRPr="00AF25FE" w:rsidRDefault="00E22AD8" w:rsidP="00E22A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Современное средство связи… он же домашний, он же мобильный.</w:t>
      </w:r>
    </w:p>
    <w:p w:rsidR="00E22AD8" w:rsidRPr="00AF25FE" w:rsidRDefault="00E22AD8" w:rsidP="00E22A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давние времена его дым использовали для передачи информации.</w:t>
      </w:r>
    </w:p>
    <w:p w:rsidR="00E22AD8" w:rsidRPr="00AF25FE" w:rsidRDefault="00E22AD8" w:rsidP="00E22A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Приемник информации, имеющийся практически в каждом доме.</w:t>
      </w:r>
    </w:p>
    <w:p w:rsidR="00E22AD8" w:rsidRPr="00AF25FE" w:rsidRDefault="00E22AD8" w:rsidP="00E22A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….связь, используемая в годы Великой Отечественной войны.</w:t>
      </w:r>
    </w:p>
    <w:p w:rsidR="00E22AD8" w:rsidRPr="00AF25FE" w:rsidRDefault="00E22AD8" w:rsidP="00E22A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Как называется азбука, в которой только два символа: точка и тире.</w:t>
      </w:r>
    </w:p>
    <w:p w:rsidR="00E22AD8" w:rsidRPr="00AF25FE" w:rsidRDefault="00E22AD8" w:rsidP="00E22AD8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название стороны, принимающей информацию.</w:t>
      </w:r>
    </w:p>
    <w:p w:rsidR="00E22AD8" w:rsidRPr="00AF25FE" w:rsidRDefault="00E22AD8" w:rsidP="00E22AD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465320" cy="2066290"/>
            <wp:effectExtent l="0" t="0" r="0" b="0"/>
            <wp:docPr id="29" name="Рисунок 29" descr="Описание: http://festival.1september.ru/articles/500203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festival.1september.ru/articles/500203/img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320" cy="206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AD8" w:rsidRPr="00AF25FE" w:rsidRDefault="00E22AD8" w:rsidP="00E22AD8">
      <w:pPr>
        <w:spacing w:before="100" w:beforeAutospacing="1" w:after="75" w:line="240" w:lineRule="auto"/>
        <w:jc w:val="center"/>
        <w:outlineLvl w:val="2"/>
        <w:rPr>
          <w:rFonts w:ascii="Arial" w:eastAsia="Times New Roman" w:hAnsi="Arial" w:cs="Arial"/>
          <w:b/>
          <w:bCs/>
          <w:color w:val="199043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b/>
          <w:bCs/>
          <w:color w:val="199043"/>
          <w:sz w:val="20"/>
          <w:szCs w:val="20"/>
          <w:lang w:eastAsia="ru-RU"/>
        </w:rPr>
        <w:t>Кроссворд к теме: “Структуры алгоритма” (9 класс)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По вертикали: </w:t>
      </w: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Одна из основных структур алгоритма.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По горизонтали:</w:t>
      </w:r>
    </w:p>
    <w:p w:rsidR="00E22AD8" w:rsidRPr="00AF25FE" w:rsidRDefault="00E22AD8" w:rsidP="00E22A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Буква, цифра, знак препинания.</w:t>
      </w:r>
    </w:p>
    <w:p w:rsidR="00E22AD8" w:rsidRPr="00AF25FE" w:rsidRDefault="00E22AD8" w:rsidP="00E22A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Название самой большой клавиши.</w:t>
      </w:r>
    </w:p>
    <w:p w:rsidR="00E22AD8" w:rsidRPr="00AF25FE" w:rsidRDefault="00E22AD8" w:rsidP="00E22A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Совокупность характеристик символа или абзаца.</w:t>
      </w:r>
    </w:p>
    <w:p w:rsidR="00E22AD8" w:rsidRPr="00AF25FE" w:rsidRDefault="00E22AD8" w:rsidP="00E22A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Программа, обладающая способностью к самовоспроизведению.</w:t>
      </w:r>
    </w:p>
    <w:p w:rsidR="00E22AD8" w:rsidRPr="00AF25FE" w:rsidRDefault="00E22AD8" w:rsidP="00E22A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Размер (высота) шрифта.</w:t>
      </w:r>
    </w:p>
    <w:p w:rsidR="00E22AD8" w:rsidRPr="00AF25FE" w:rsidRDefault="00E22AD8" w:rsidP="00E22A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Действие, производимое с текстовым документом.</w:t>
      </w:r>
    </w:p>
    <w:p w:rsidR="00E22AD8" w:rsidRPr="00AF25FE" w:rsidRDefault="00E22AD8" w:rsidP="00E22A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Линия связи.</w:t>
      </w:r>
    </w:p>
    <w:p w:rsidR="00E22AD8" w:rsidRPr="00AF25FE" w:rsidRDefault="00E22AD8" w:rsidP="00E22A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Место хранения резервных копий файлов.</w:t>
      </w:r>
    </w:p>
    <w:p w:rsidR="00E22AD8" w:rsidRPr="00AF25FE" w:rsidRDefault="00E22AD8" w:rsidP="00E22AD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Величина чего-нибудь в каком-либо измерении.</w:t>
      </w:r>
    </w:p>
    <w:p w:rsidR="00E22AD8" w:rsidRPr="00AF25FE" w:rsidRDefault="00E22AD8" w:rsidP="00E22AD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 </w:t>
      </w:r>
      <w:r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776345" cy="2588895"/>
            <wp:effectExtent l="0" t="0" r="0" b="1905"/>
            <wp:docPr id="28" name="Рисунок 28" descr="Описание: http://festival.1september.ru/articles/500203/img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://festival.1september.ru/articles/500203/img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345" cy="258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AD8" w:rsidRPr="00AF25FE" w:rsidRDefault="00E22AD8" w:rsidP="00E22AD8">
      <w:pPr>
        <w:spacing w:before="100" w:beforeAutospacing="1" w:after="75" w:line="240" w:lineRule="auto"/>
        <w:jc w:val="center"/>
        <w:outlineLvl w:val="2"/>
        <w:rPr>
          <w:rFonts w:ascii="Arial" w:eastAsia="Times New Roman" w:hAnsi="Arial" w:cs="Arial"/>
          <w:b/>
          <w:bCs/>
          <w:color w:val="199043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b/>
          <w:bCs/>
          <w:color w:val="199043"/>
          <w:sz w:val="20"/>
          <w:szCs w:val="20"/>
          <w:lang w:eastAsia="ru-RU"/>
        </w:rPr>
        <w:t>Кроссворд к теме: “Устройства компьютера”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По вертикали: </w:t>
      </w: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Тема урока.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По горизонтали:</w:t>
      </w:r>
    </w:p>
    <w:p w:rsidR="00E22AD8" w:rsidRPr="00AF25FE" w:rsidRDefault="00E22AD8" w:rsidP="00E22A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Указатель места на экране.</w:t>
      </w:r>
    </w:p>
    <w:p w:rsidR="00E22AD8" w:rsidRPr="00AF25FE" w:rsidRDefault="00E22AD8" w:rsidP="00E22A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Разновидность носителя информации.</w:t>
      </w:r>
    </w:p>
    <w:p w:rsidR="00E22AD8" w:rsidRPr="00AF25FE" w:rsidRDefault="00E22AD8" w:rsidP="00E22A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Часть таблицы.</w:t>
      </w:r>
    </w:p>
    <w:p w:rsidR="00E22AD8" w:rsidRPr="00AF25FE" w:rsidRDefault="00E22AD8" w:rsidP="00E22A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Комплект символов, воспроизводящий знаки алфавита на экране или на принтере.</w:t>
      </w:r>
    </w:p>
    <w:p w:rsidR="00E22AD8" w:rsidRPr="00AF25FE" w:rsidRDefault="00E22AD8" w:rsidP="00E22A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Машина с человекоподобными действиями, управляемая по программе.</w:t>
      </w:r>
    </w:p>
    <w:p w:rsidR="00E22AD8" w:rsidRPr="00AF25FE" w:rsidRDefault="00E22AD8" w:rsidP="00E22A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Поименованная совокупность данных на носителе.</w:t>
      </w:r>
    </w:p>
    <w:p w:rsidR="00E22AD8" w:rsidRPr="00AF25FE" w:rsidRDefault="00E22AD8" w:rsidP="00E22A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Основной структурный элемент презентации, созданный с помощью программы </w:t>
      </w:r>
      <w:proofErr w:type="spellStart"/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Microsoft</w:t>
      </w:r>
      <w:proofErr w:type="spellEnd"/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PowerPoint</w:t>
      </w:r>
      <w:proofErr w:type="spellEnd"/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E22AD8" w:rsidRPr="00AF25FE" w:rsidRDefault="00E22AD8" w:rsidP="00E22A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Наука о законах, методах и способах накопления, обработки и передачи информации.</w:t>
      </w:r>
    </w:p>
    <w:p w:rsidR="00E22AD8" w:rsidRPr="00AF25FE" w:rsidRDefault="00E22AD8" w:rsidP="00E22A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Особое состояние компьютера.</w:t>
      </w:r>
    </w:p>
    <w:p w:rsidR="00E22AD8" w:rsidRPr="00AF25FE" w:rsidRDefault="00E22AD8" w:rsidP="00E22A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Набор красок в графическом редакторе.</w:t>
      </w:r>
    </w:p>
    <w:p w:rsidR="00E22AD8" w:rsidRPr="00AF25FE" w:rsidRDefault="00E22AD8" w:rsidP="00E22A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Второй экземпляр файла, документа.</w:t>
      </w:r>
    </w:p>
    <w:p w:rsidR="00E22AD8" w:rsidRPr="00AF25FE" w:rsidRDefault="00E22AD8" w:rsidP="00E22A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Число в системе условных обозначений символов.</w:t>
      </w:r>
    </w:p>
    <w:p w:rsidR="00E22AD8" w:rsidRPr="00AF25FE" w:rsidRDefault="00E22AD8" w:rsidP="00E22A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Алгоритм, записанный на языке “понятном” данной ЭВМ.</w:t>
      </w:r>
    </w:p>
    <w:p w:rsidR="00E22AD8" w:rsidRPr="00AF25FE" w:rsidRDefault="00E22AD8" w:rsidP="00E22A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Обращение к базе данных с целью поиска информации.</w:t>
      </w:r>
    </w:p>
    <w:p w:rsidR="00E22AD8" w:rsidRPr="00AF25FE" w:rsidRDefault="00E22AD8" w:rsidP="00E22A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Программа для числовых вычислений (</w:t>
      </w:r>
      <w:proofErr w:type="gramStart"/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обычный</w:t>
      </w:r>
      <w:proofErr w:type="gramEnd"/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инженерный).</w:t>
      </w:r>
    </w:p>
    <w:p w:rsidR="00E22AD8" w:rsidRPr="00AF25FE" w:rsidRDefault="00E22AD8" w:rsidP="00E22A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Место (постоянного или временного) хранения информации в компьютере.</w:t>
      </w:r>
    </w:p>
    <w:p w:rsidR="00E22AD8" w:rsidRPr="00AF25FE" w:rsidRDefault="00E22AD8" w:rsidP="00E22A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Часть имени файла после точки.</w:t>
      </w:r>
    </w:p>
    <w:p w:rsidR="00E22AD8" w:rsidRPr="00AF25FE" w:rsidRDefault="00E22AD8" w:rsidP="00E22A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Программа, обладающая способностью к самовоспроизведению.</w:t>
      </w:r>
    </w:p>
    <w:p w:rsidR="00E22AD8" w:rsidRPr="00AF25FE" w:rsidRDefault="00E22AD8" w:rsidP="00E22AD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Инструмент </w:t>
      </w:r>
      <w:r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89865" cy="201930"/>
            <wp:effectExtent l="0" t="0" r="635" b="7620"/>
            <wp:docPr id="27" name="Рисунок 27" descr="Описание: http://festival.1september.ru/articles/500203/Image66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http://festival.1september.ru/articles/500203/Image662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графическом редакторе.</w:t>
      </w:r>
    </w:p>
    <w:p w:rsidR="00E22AD8" w:rsidRPr="00AF25FE" w:rsidRDefault="00E22AD8" w:rsidP="00E22AD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4120515" cy="3597910"/>
            <wp:effectExtent l="0" t="0" r="0" b="2540"/>
            <wp:docPr id="26" name="Рисунок 26" descr="Описание: http://festival.1september.ru/articles/500203/img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http://festival.1september.ru/articles/500203/img3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0515" cy="359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Можно использовать другой вид кроссворда (в картинках):</w:t>
      </w:r>
    </w:p>
    <w:p w:rsidR="00E22AD8" w:rsidRPr="00AF25FE" w:rsidRDefault="00E22AD8" w:rsidP="00E22AD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144645" cy="1852295"/>
            <wp:effectExtent l="0" t="0" r="8255" b="0"/>
            <wp:docPr id="25" name="Рисунок 25" descr="Описание: http://festival.1september.ru/articles/500203/img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Описание: http://festival.1september.ru/articles/500203/img4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4645" cy="185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По горизонтали: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+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2. </w:t>
      </w:r>
      <w:r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51485" cy="273050"/>
            <wp:effectExtent l="0" t="0" r="5715" b="0"/>
            <wp:docPr id="24" name="Рисунок 24" descr="Описание: http://festival.1september.ru/articles/500203/Image6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Описание: http://festival.1september.ru/articles/500203/Image663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27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3. </w:t>
      </w:r>
      <w:r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700405" cy="225425"/>
            <wp:effectExtent l="0" t="0" r="4445" b="3175"/>
            <wp:docPr id="23" name="Рисунок 23" descr="Описание: http://festival.1september.ru/articles/500203/Image66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http://festival.1september.ru/articles/500203/Image664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4. - - . . - - .-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5.</w:t>
      </w:r>
    </w:p>
    <w:tbl>
      <w:tblPr>
        <w:tblW w:w="129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83"/>
        <w:gridCol w:w="257"/>
        <w:gridCol w:w="246"/>
        <w:gridCol w:w="246"/>
        <w:gridCol w:w="258"/>
      </w:tblGrid>
      <w:tr w:rsidR="00E22AD8" w:rsidRPr="00AF25FE" w:rsidTr="00A20417">
        <w:trPr>
          <w:trHeight w:val="270"/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22AD8" w:rsidRPr="00AF25FE" w:rsidTr="00A20417">
        <w:trPr>
          <w:trHeight w:val="270"/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22AD8" w:rsidRPr="00AF25FE" w:rsidTr="00A20417">
        <w:trPr>
          <w:trHeight w:val="270"/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ru-RU"/>
        </w:rPr>
        <w:t>По вертикали: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1. 3,1415926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2. </w:t>
      </w:r>
      <w:r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05790" cy="498475"/>
            <wp:effectExtent l="0" t="0" r="3810" b="0"/>
            <wp:docPr id="22" name="Рисунок 22" descr="Описание: http://festival.1september.ru/articles/500203/Image6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http://festival.1september.ru/articles/500203/Image665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2921635" cy="1674495"/>
            <wp:effectExtent l="0" t="0" r="0" b="1905"/>
            <wp:docPr id="21" name="Рисунок 21" descr="Описание: http://festival.1september.ru/articles/500203/img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Описание: http://festival.1september.ru/articles/500203/img5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635" cy="167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4. 1 байт = 8……?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5. </w:t>
      </w:r>
      <w:r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44170" cy="308610"/>
            <wp:effectExtent l="0" t="0" r="0" b="0"/>
            <wp:docPr id="20" name="Рисунок 20" descr="Описание: http://festival.1september.ru/articles/500203/img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http://festival.1september.ru/articles/500203/img6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7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Задания в картинках: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Тема: “Работа с мышью” (5 класс)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Задание: На картинках основные устройства компьютера (развешать на доске), убрать лишнее.</w:t>
      </w:r>
    </w:p>
    <w:tbl>
      <w:tblPr>
        <w:tblW w:w="0" w:type="auto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024"/>
        <w:gridCol w:w="1860"/>
        <w:gridCol w:w="1931"/>
        <w:gridCol w:w="2940"/>
        <w:gridCol w:w="810"/>
      </w:tblGrid>
      <w:tr w:rsidR="00E22AD8" w:rsidRPr="00AF25FE" w:rsidTr="00A20417">
        <w:trPr>
          <w:tblCellSpacing w:w="0" w:type="dxa"/>
          <w:jc w:val="center"/>
        </w:trPr>
        <w:tc>
          <w:tcPr>
            <w:tcW w:w="0" w:type="auto"/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151890" cy="890905"/>
                  <wp:effectExtent l="0" t="0" r="0" b="4445"/>
                  <wp:docPr id="19" name="Рисунок 19" descr="Описание: http://festival.1september.ru/articles/500203/Image66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Описание: http://festival.1september.ru/articles/500203/Image66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890" cy="89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843280" cy="890905"/>
                  <wp:effectExtent l="0" t="0" r="0" b="4445"/>
                  <wp:docPr id="18" name="Рисунок 18" descr="Описание: http://festival.1september.ru/articles/500203/Image66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http://festival.1september.ru/articles/500203/Image66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3280" cy="89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092835" cy="997585"/>
                  <wp:effectExtent l="0" t="0" r="0" b="0"/>
                  <wp:docPr id="17" name="Рисунок 17" descr="Описание: http://festival.1september.ru/articles/500203/Image66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Описание: http://festival.1september.ru/articles/500203/Image66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835" cy="997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187450" cy="974090"/>
                  <wp:effectExtent l="0" t="0" r="0" b="0"/>
                  <wp:docPr id="16" name="Рисунок 16" descr="Описание: http://festival.1september.ru/articles/500203/Image67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Описание: http://festival.1september.ru/articles/500203/Image67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974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890905" cy="1021080"/>
                  <wp:effectExtent l="0" t="0" r="4445" b="7620"/>
                  <wp:docPr id="15" name="Рисунок 15" descr="Описание: http://festival.1september.ru/articles/500203/Image67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Описание: http://festival.1september.ru/articles/500203/Image67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0905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22AD8" w:rsidRPr="00AF25FE" w:rsidTr="00A20417">
        <w:trPr>
          <w:tblCellSpacing w:w="0" w:type="dxa"/>
          <w:jc w:val="center"/>
        </w:trPr>
        <w:tc>
          <w:tcPr>
            <w:tcW w:w="0" w:type="auto"/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F25F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  <w:p w:rsidR="00E22AD8" w:rsidRPr="00AF25FE" w:rsidRDefault="00E22AD8" w:rsidP="00A2041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60095" cy="1116330"/>
                  <wp:effectExtent l="0" t="0" r="1905" b="7620"/>
                  <wp:docPr id="14" name="Рисунок 14" descr="Описание: http://festival.1september.ru/articles/500203/Image67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Описание: http://festival.1september.ru/articles/500203/Image67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0095" cy="1116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1045210" cy="1068705"/>
                  <wp:effectExtent l="0" t="0" r="2540" b="0"/>
                  <wp:docPr id="13" name="Рисунок 13" descr="Описание: http://festival.1september.ru/articles/500203/Image67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" descr="Описание: http://festival.1september.ru/articles/500203/Image67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210" cy="1068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902335" cy="997585"/>
                  <wp:effectExtent l="0" t="0" r="0" b="0"/>
                  <wp:docPr id="12" name="Рисунок 12" descr="Описание: http://festival.1september.ru/articles/500203/Image67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8" descr="Описание: http://festival.1september.ru/articles/500203/Image67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2335" cy="997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949960" cy="997585"/>
                  <wp:effectExtent l="0" t="0" r="2540" b="0"/>
                  <wp:docPr id="11" name="Рисунок 11" descr="Описание: http://festival.1september.ru/articles/500203/Image67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 descr="Описание: http://festival.1september.ru/articles/500203/Image67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997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  <w:hideMark/>
          </w:tcPr>
          <w:p w:rsidR="00E22AD8" w:rsidRPr="00AF25FE" w:rsidRDefault="00E22AD8" w:rsidP="00A2041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379730" cy="1199515"/>
                  <wp:effectExtent l="0" t="0" r="1270" b="635"/>
                  <wp:docPr id="10" name="Рисунок 10" descr="Описание: http://festival.1september.ru/articles/500203/Image66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Описание: http://festival.1september.ru/articles/500203/Image66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1199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Учащиеся сами обнаруживают, что нет мыши. После этого следует объявить тему урока.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Ребусы: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Тема: “ Кодирование информации”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1. </w:t>
      </w:r>
      <w:r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508125" cy="843280"/>
            <wp:effectExtent l="0" t="0" r="0" b="0"/>
            <wp:docPr id="9" name="Рисунок 9" descr="Описание: http://festival.1september.ru/articles/500203/Image6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Описание: http://festival.1september.ru/articles/500203/Image676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84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(мышка)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2. </w:t>
      </w:r>
      <w:r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64845" cy="641350"/>
            <wp:effectExtent l="0" t="0" r="1905" b="6350"/>
            <wp:docPr id="8" name="Рисунок 8" descr="Описание: http://festival.1september.ru/articles/500203/Image6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http://festival.1september.ru/articles/500203/Image677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(вода)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3. </w:t>
      </w:r>
      <w:r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021080" cy="914400"/>
            <wp:effectExtent l="0" t="0" r="7620" b="0"/>
            <wp:docPr id="7" name="Рисунок 7" descr="Описание: http://festival.1september.ru/articles/500203/Image67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Описание: http://festival.1september.ru/articles/500203/Image678.gif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(мотор)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  <w:t>Лингвистические задачи для коррекции логического мышления: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Назвать лишнее слово. Объяснить, почему оно лишнее: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a) береза, осина, дуб, сосна;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b) картошка, свекла, капуста, яблоко;</w:t>
      </w:r>
      <w:proofErr w:type="gramEnd"/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c) Федя, Коля, Сережа, Антон, Катя;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d) ветка, шишка, цветок, листик, собака;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i) кошка, собака, корова, лось, овца;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f) ухо, нога, нос, рот, глаз;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g) антилопа, медведь, тигр, ягуар, лев;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h) лошадь, корова, овца, свинья, кошка;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i) шайба, коньки, скакалка, клюшка;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j) гусь, утка, павлин, курица, кролик;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k) кресло, стол, шкаф, стул, окно;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l) ручка, карандаш, резинка, пенал, альбом;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m) конфеты, торт, печенье, сало, мармелад.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Составить новое слово из первых слогов данных слов: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a) кошка, роза, валенок;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b) лошадь, патока, таран;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c) корень, лопата, бок;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d) мокасин, лопата, корабль.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  <w:t>Коррекция внимания и зрительного восприятия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Отметьте точки: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1(1,1), 2(2,1), 3(2,2), 4(3,2), 5(3,3), 6(7,3), 7(7,1), 8(11,1), 9(11,6),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10(7,6), 11(7,4), 12(1,4), 13(8,2), 14(10,2), 15(10,5), 16(8,5).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Соедините точки: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1-2-3-4-5-6-7-8-9-10-11-12-1. 13 - 14 - 15 - 16 - 13.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902335" cy="605790"/>
            <wp:effectExtent l="0" t="0" r="0" b="3810"/>
            <wp:docPr id="6" name="Рисунок 6" descr="Описание: http://festival.1september.ru/articles/500203/Image6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Описание: http://festival.1september.ru/articles/500203/Image679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2482215" cy="1424940"/>
            <wp:effectExtent l="0" t="0" r="0" b="3810"/>
            <wp:docPr id="5" name="Рисунок 5" descr="Описание: http://festival.1september.ru/articles/500203/Image68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Описание: http://festival.1september.ru/articles/500203/Image680.gif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215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  <w:t>Коррекция уровня развития у учащихся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Расставь единицы измерения информации в порядке возрастания: гигабайт, килобайт, байт, бит, мегабайт.</w:t>
      </w:r>
    </w:p>
    <w:p w:rsidR="00E22AD8" w:rsidRPr="00AF25FE" w:rsidRDefault="00E22AD8" w:rsidP="00E22AD8">
      <w:pPr>
        <w:spacing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236845" cy="368300"/>
            <wp:effectExtent l="0" t="0" r="1905" b="0"/>
            <wp:docPr id="4" name="Рисунок 4" descr="Описание: http://festival.1september.ru/articles/500203/img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Описание: http://festival.1september.ru/articles/500203/img7.gif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6845" cy="36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Сколько треугольников в фигуре?</w:t>
      </w:r>
    </w:p>
    <w:p w:rsidR="00E22AD8" w:rsidRPr="00AF25FE" w:rsidRDefault="00E22AD8" w:rsidP="00E22AD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878840" cy="1045210"/>
            <wp:effectExtent l="0" t="0" r="0" b="2540"/>
            <wp:docPr id="3" name="Рисунок 3" descr="Описание: http://festival.1september.ru/articles/500203/img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Описание: http://festival.1september.ru/articles/500203/img8.gif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840" cy="1045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1021080" cy="462915"/>
            <wp:effectExtent l="0" t="0" r="7620" b="0"/>
            <wp:docPr id="2" name="Рисунок 2" descr="Описание: http://festival.1september.ru/articles/500203/img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 descr="Описание: http://festival.1september.ru/articles/500203/img9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AD8" w:rsidRPr="00AF25FE" w:rsidRDefault="00E22AD8" w:rsidP="00E22AD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ответ запишите в прямоугольнике: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  <w:t>Индивидуальные задания в конверте на развитие моторики, коррекция умения выделять главное и умения сопоставлять факты: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Разрезать по прямоугольникам и сложить всё в один конверт.</w:t>
      </w:r>
    </w:p>
    <w:p w:rsidR="00E22AD8" w:rsidRPr="00AF25FE" w:rsidRDefault="00E22AD8" w:rsidP="00E22AD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F25F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Задание:</w:t>
      </w:r>
      <w:r w:rsidRPr="00AF25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подберите к каждой дате, указанной в левой колонке, соответствующее событие в правой колонке.</w:t>
      </w:r>
    </w:p>
    <w:p w:rsidR="00E22AD8" w:rsidRPr="00AF25FE" w:rsidRDefault="00E22AD8" w:rsidP="00E22AD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061460" cy="5996940"/>
            <wp:effectExtent l="0" t="0" r="0" b="3810"/>
            <wp:docPr id="1" name="Рисунок 1" descr="Описание: http://festival.1september.ru/articles/500203/img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 descr="Описание: http://festival.1september.ru/articles/500203/img10.gif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460" cy="599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AD8" w:rsidRDefault="00E22AD8" w:rsidP="00E22AD8"/>
    <w:p w:rsidR="003170BA" w:rsidRDefault="003170BA">
      <w:bookmarkStart w:id="0" w:name="_GoBack"/>
      <w:bookmarkEnd w:id="0"/>
    </w:p>
    <w:sectPr w:rsidR="00317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C7EB4"/>
    <w:multiLevelType w:val="multilevel"/>
    <w:tmpl w:val="4B58E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9C4098"/>
    <w:multiLevelType w:val="multilevel"/>
    <w:tmpl w:val="A1FA9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794DA9"/>
    <w:multiLevelType w:val="multilevel"/>
    <w:tmpl w:val="1AAA3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AD8"/>
    <w:rsid w:val="003170BA"/>
    <w:rsid w:val="00E2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A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AD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A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AD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34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jpeg"/><Relationship Id="rId33" Type="http://schemas.openxmlformats.org/officeDocument/2006/relationships/image" Target="media/image28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jpe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theme" Target="theme/theme1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2012-02-29T09:42:00Z</dcterms:created>
  <dcterms:modified xsi:type="dcterms:W3CDTF">2012-02-29T09:43:00Z</dcterms:modified>
</cp:coreProperties>
</file>